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Song creative brief</w:t>
      </w:r>
    </w:p>
    <w:p>
      <w:r>
        <w:t>Use one real or clearly fictional song to connect the mood, the listener and a concrete post idea.</w:t>
      </w:r>
    </w:p>
    <w:p>
      <w:pPr>
        <w:pStyle w:val="Heading2"/>
      </w:pPr>
      <w:r>
        <w:t>Track and artist</w:t>
      </w:r>
    </w:p>
    <w:p>
      <w:r>
        <w:t>________________________________________________________________</w:t>
      </w:r>
    </w:p>
    <w:p>
      <w:pPr>
        <w:pStyle w:val="Heading2"/>
      </w:pPr>
      <w:r>
        <w:t>What happens in the song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Mood and musical texture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A listener situation this fits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Angle one and its opening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Angle two and its opening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Angle three and its opening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Image sources and permissions</w:t>
      </w:r>
    </w:p>
    <w:p>
      <w:r>
        <w:t>________________________________________________________________</w:t>
      </w:r>
    </w:p>
    <w:p>
      <w:pPr>
        <w:pStyle w:val="Heading2"/>
      </w:pPr>
      <w:r>
        <w:t>Song excerpt to test</w:t>
      </w:r>
    </w:p>
    <w:p>
      <w:r>
        <w:t>________________________________________________________________</w:t>
      </w:r>
    </w:p>
    <w:p>
      <w:pPr>
        <w:pStyle w:val="Heading2"/>
      </w:pPr>
      <w:r>
        <w:t>Checklist</w:t>
      </w:r>
    </w:p>
    <w:p>
      <w:r>
        <w:t>[ ] Every slide develops the same idea.  [ ] The ending delivers the hook.</w:t>
      </w:r>
    </w:p>
    <w:p>
      <w:r>
        <w:t>[ ] Images are permissioned.  [ ] The song passage fits the whole sequence.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slideshow starter pack</dc:title>
  <dc:subject/>
  <dc:creator>AmpClip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